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DB435" w14:textId="77777777" w:rsidR="001908BD" w:rsidRDefault="00275829">
      <w:pPr>
        <w:spacing w:before="160"/>
        <w:ind w:left="1901"/>
        <w:rPr>
          <w:sz w:val="32"/>
        </w:rPr>
      </w:pPr>
      <w:r>
        <w:rPr>
          <w:noProof/>
        </w:rPr>
        <w:drawing>
          <wp:anchor distT="0" distB="0" distL="0" distR="0" simplePos="0" relativeHeight="1024" behindDoc="0" locked="0" layoutInCell="1" allowOverlap="1" wp14:anchorId="1246FA0D" wp14:editId="47F37BF2">
            <wp:simplePos x="0" y="0"/>
            <wp:positionH relativeFrom="page">
              <wp:posOffset>968375</wp:posOffset>
            </wp:positionH>
            <wp:positionV relativeFrom="paragraph">
              <wp:posOffset>-2187</wp:posOffset>
            </wp:positionV>
            <wp:extent cx="935355" cy="9366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35355" cy="936625"/>
                    </a:xfrm>
                    <a:prstGeom prst="rect">
                      <a:avLst/>
                    </a:prstGeom>
                  </pic:spPr>
                </pic:pic>
              </a:graphicData>
            </a:graphic>
          </wp:anchor>
        </w:drawing>
      </w:r>
      <w:r>
        <w:rPr>
          <w:sz w:val="32"/>
        </w:rPr>
        <w:t>FINGERPRINTING AND INSPECTIONS</w:t>
      </w:r>
    </w:p>
    <w:p w14:paraId="41D72F18" w14:textId="77777777" w:rsidR="001908BD" w:rsidRDefault="001908BD">
      <w:pPr>
        <w:pStyle w:val="BodyText"/>
        <w:rPr>
          <w:sz w:val="36"/>
        </w:rPr>
      </w:pPr>
    </w:p>
    <w:p w14:paraId="77367D63" w14:textId="77777777" w:rsidR="001908BD" w:rsidRDefault="001908BD">
      <w:pPr>
        <w:pStyle w:val="BodyText"/>
        <w:rPr>
          <w:sz w:val="36"/>
        </w:rPr>
      </w:pPr>
    </w:p>
    <w:p w14:paraId="00753EB9" w14:textId="77777777" w:rsidR="001908BD" w:rsidRDefault="001908BD">
      <w:pPr>
        <w:pStyle w:val="BodyText"/>
        <w:rPr>
          <w:sz w:val="36"/>
        </w:rPr>
      </w:pPr>
    </w:p>
    <w:p w14:paraId="2CF3E725" w14:textId="77777777" w:rsidR="001908BD" w:rsidRDefault="001908BD">
      <w:pPr>
        <w:pStyle w:val="BodyText"/>
        <w:spacing w:before="10"/>
        <w:rPr>
          <w:sz w:val="49"/>
        </w:rPr>
      </w:pPr>
    </w:p>
    <w:p w14:paraId="23F7492A" w14:textId="77777777" w:rsidR="001908BD" w:rsidRDefault="00275829">
      <w:pPr>
        <w:pStyle w:val="Heading1"/>
        <w:numPr>
          <w:ilvl w:val="0"/>
          <w:numId w:val="1"/>
        </w:numPr>
        <w:tabs>
          <w:tab w:val="left" w:pos="640"/>
          <w:tab w:val="left" w:pos="641"/>
        </w:tabs>
      </w:pPr>
      <w:r>
        <w:t>FINGERPRINTING</w:t>
      </w:r>
      <w:r>
        <w:rPr>
          <w:spacing w:val="-2"/>
        </w:rPr>
        <w:t xml:space="preserve"> </w:t>
      </w:r>
      <w:r>
        <w:t>SERVICES</w:t>
      </w:r>
    </w:p>
    <w:p w14:paraId="60BEA39D" w14:textId="77777777" w:rsidR="001908BD" w:rsidRDefault="001908BD">
      <w:pPr>
        <w:pStyle w:val="BodyText"/>
        <w:spacing w:before="4"/>
        <w:rPr>
          <w:b/>
          <w:sz w:val="24"/>
        </w:rPr>
      </w:pPr>
    </w:p>
    <w:p w14:paraId="0C97ADF2" w14:textId="17B01F53" w:rsidR="001908BD" w:rsidRDefault="00275829">
      <w:pPr>
        <w:pStyle w:val="BodyText"/>
        <w:ind w:left="100" w:right="883"/>
      </w:pPr>
      <w:r>
        <w:t xml:space="preserve">Custer County Sheriff’s Office provides fingerprinting services for non-criminal fingerprints for job applications, </w:t>
      </w:r>
      <w:proofErr w:type="gramStart"/>
      <w:r>
        <w:t>child care</w:t>
      </w:r>
      <w:proofErr w:type="gramEnd"/>
      <w:r>
        <w:t>, adoption</w:t>
      </w:r>
      <w:r>
        <w:t>, liquor license, real estate, etc.</w:t>
      </w:r>
    </w:p>
    <w:p w14:paraId="31F8C7ED" w14:textId="77777777" w:rsidR="001908BD" w:rsidRDefault="001908BD">
      <w:pPr>
        <w:pStyle w:val="BodyText"/>
        <w:spacing w:before="4"/>
        <w:rPr>
          <w:sz w:val="24"/>
        </w:rPr>
      </w:pPr>
    </w:p>
    <w:p w14:paraId="301A8C9D" w14:textId="77777777" w:rsidR="001908BD" w:rsidRDefault="00275829">
      <w:pPr>
        <w:pStyle w:val="BodyText"/>
        <w:ind w:left="100"/>
      </w:pPr>
      <w:r>
        <w:t>FEE: $10.00</w:t>
      </w:r>
    </w:p>
    <w:p w14:paraId="059141C0" w14:textId="77777777" w:rsidR="001908BD" w:rsidRDefault="001908BD">
      <w:pPr>
        <w:pStyle w:val="BodyText"/>
        <w:spacing w:before="4"/>
        <w:rPr>
          <w:sz w:val="24"/>
        </w:rPr>
      </w:pPr>
      <w:bookmarkStart w:id="0" w:name="_GoBack"/>
      <w:bookmarkEnd w:id="0"/>
    </w:p>
    <w:p w14:paraId="309406A4" w14:textId="77777777" w:rsidR="001908BD" w:rsidRDefault="00275829">
      <w:pPr>
        <w:pStyle w:val="BodyText"/>
        <w:spacing w:before="1"/>
        <w:ind w:left="100"/>
      </w:pPr>
      <w:r>
        <w:t>COURT ORDERED FINGERPRINTS</w:t>
      </w:r>
    </w:p>
    <w:p w14:paraId="39CF9BA5" w14:textId="77777777" w:rsidR="001908BD" w:rsidRDefault="001908BD">
      <w:pPr>
        <w:pStyle w:val="BodyText"/>
        <w:spacing w:before="4"/>
        <w:rPr>
          <w:sz w:val="24"/>
        </w:rPr>
      </w:pPr>
    </w:p>
    <w:p w14:paraId="6C92C927" w14:textId="77777777" w:rsidR="001908BD" w:rsidRDefault="00275829">
      <w:pPr>
        <w:pStyle w:val="BodyText"/>
        <w:ind w:left="100"/>
      </w:pPr>
      <w:r>
        <w:t xml:space="preserve">You </w:t>
      </w:r>
      <w:r w:rsidRPr="00275829">
        <w:rPr>
          <w:b/>
          <w:bCs/>
        </w:rPr>
        <w:t>must</w:t>
      </w:r>
      <w:r>
        <w:t xml:space="preserve"> bring the required court document</w:t>
      </w:r>
      <w:r>
        <w:t>s and a Photo ID.</w:t>
      </w:r>
    </w:p>
    <w:p w14:paraId="563BD08E" w14:textId="77777777" w:rsidR="001908BD" w:rsidRDefault="001908BD">
      <w:pPr>
        <w:pStyle w:val="BodyText"/>
        <w:spacing w:before="4"/>
        <w:rPr>
          <w:sz w:val="24"/>
        </w:rPr>
      </w:pPr>
    </w:p>
    <w:p w14:paraId="4FBCCD4C" w14:textId="77777777" w:rsidR="001908BD" w:rsidRDefault="00275829">
      <w:pPr>
        <w:pStyle w:val="BodyText"/>
        <w:ind w:left="100" w:right="66"/>
      </w:pPr>
      <w:r>
        <w:t>Forms of identification accepted include: a Colorado driver’s license, state identification cards, passports or military identification cards. We must confirm the person being fingerprinted before fingerprints will be done.</w:t>
      </w:r>
    </w:p>
    <w:p w14:paraId="191CC42A" w14:textId="77777777" w:rsidR="001908BD" w:rsidRDefault="001908BD">
      <w:pPr>
        <w:pStyle w:val="BodyText"/>
        <w:spacing w:before="4"/>
        <w:rPr>
          <w:sz w:val="24"/>
        </w:rPr>
      </w:pPr>
    </w:p>
    <w:p w14:paraId="7F9E33C7" w14:textId="48D02D96" w:rsidR="001908BD" w:rsidRDefault="00275829">
      <w:pPr>
        <w:pStyle w:val="BodyText"/>
        <w:spacing w:before="1"/>
        <w:ind w:left="100"/>
      </w:pPr>
      <w:r>
        <w:t>Fingerprints</w:t>
      </w:r>
      <w:r>
        <w:t xml:space="preserve"> are done by appointment only. Call (719) 783-2270 ext. 2 or 3</w:t>
      </w:r>
      <w:r>
        <w:t xml:space="preserve"> to make an appointment.</w:t>
      </w:r>
    </w:p>
    <w:p w14:paraId="73356628" w14:textId="77777777" w:rsidR="001908BD" w:rsidRDefault="001908BD">
      <w:pPr>
        <w:pStyle w:val="BodyText"/>
        <w:rPr>
          <w:sz w:val="22"/>
        </w:rPr>
      </w:pPr>
    </w:p>
    <w:p w14:paraId="3B077C30" w14:textId="77777777" w:rsidR="001908BD" w:rsidRDefault="001908BD">
      <w:pPr>
        <w:pStyle w:val="BodyText"/>
        <w:spacing w:before="7"/>
        <w:rPr>
          <w:sz w:val="24"/>
        </w:rPr>
      </w:pPr>
    </w:p>
    <w:p w14:paraId="29340538" w14:textId="77777777" w:rsidR="001908BD" w:rsidRDefault="00275829">
      <w:pPr>
        <w:pStyle w:val="Heading1"/>
        <w:numPr>
          <w:ilvl w:val="0"/>
          <w:numId w:val="1"/>
        </w:numPr>
        <w:tabs>
          <w:tab w:val="left" w:pos="640"/>
          <w:tab w:val="left" w:pos="641"/>
        </w:tabs>
        <w:spacing w:before="1"/>
      </w:pPr>
      <w:r>
        <w:t>VIN</w:t>
      </w:r>
      <w:r>
        <w:rPr>
          <w:spacing w:val="3"/>
        </w:rPr>
        <w:t xml:space="preserve"> </w:t>
      </w:r>
      <w:r>
        <w:t>INSPECTION</w:t>
      </w:r>
    </w:p>
    <w:p w14:paraId="4BB90FA2" w14:textId="77777777" w:rsidR="001908BD" w:rsidRDefault="001908BD">
      <w:pPr>
        <w:pStyle w:val="BodyText"/>
        <w:spacing w:before="4"/>
        <w:rPr>
          <w:b/>
          <w:sz w:val="24"/>
        </w:rPr>
      </w:pPr>
    </w:p>
    <w:p w14:paraId="15998EF9" w14:textId="77777777" w:rsidR="001908BD" w:rsidRDefault="00275829">
      <w:pPr>
        <w:pStyle w:val="BodyText"/>
        <w:ind w:left="100"/>
      </w:pPr>
      <w:r>
        <w:t>Can be performed at our office or at another location in Custer County. Call (783) 2270 ext. 1.</w:t>
      </w:r>
    </w:p>
    <w:p w14:paraId="3F0EA71F" w14:textId="77777777" w:rsidR="001908BD" w:rsidRDefault="001908BD">
      <w:pPr>
        <w:pStyle w:val="BodyText"/>
        <w:spacing w:before="4"/>
        <w:rPr>
          <w:sz w:val="24"/>
        </w:rPr>
      </w:pPr>
    </w:p>
    <w:p w14:paraId="302E20BC" w14:textId="77777777" w:rsidR="001908BD" w:rsidRDefault="00275829">
      <w:pPr>
        <w:pStyle w:val="BodyText"/>
        <w:ind w:left="100" w:right="66"/>
      </w:pPr>
      <w:r>
        <w:t>Payments can be made at the Custer County Sheriff’s Office during normal business hours, or you may pay the Deputy. The Deputy will not have change.</w:t>
      </w:r>
    </w:p>
    <w:p w14:paraId="74AAA948" w14:textId="77777777" w:rsidR="001908BD" w:rsidRDefault="001908BD">
      <w:pPr>
        <w:pStyle w:val="BodyText"/>
        <w:spacing w:before="4"/>
        <w:rPr>
          <w:sz w:val="24"/>
        </w:rPr>
      </w:pPr>
    </w:p>
    <w:p w14:paraId="522D18F4" w14:textId="77777777" w:rsidR="001908BD" w:rsidRDefault="00275829">
      <w:pPr>
        <w:pStyle w:val="BodyText"/>
        <w:spacing w:line="532" w:lineRule="auto"/>
        <w:ind w:left="100" w:right="5436"/>
      </w:pPr>
      <w:r>
        <w:t>FEE: $10.</w:t>
      </w:r>
      <w:r>
        <w:t>00 (per vehicle or trailer) REGULAR VIN (Form DR2698)</w:t>
      </w:r>
    </w:p>
    <w:p w14:paraId="272334C4" w14:textId="77777777" w:rsidR="001908BD" w:rsidRDefault="00275829">
      <w:pPr>
        <w:pStyle w:val="BodyText"/>
        <w:ind w:left="100" w:right="66"/>
      </w:pPr>
      <w:r>
        <w:t>Can be performed by any Deputy on duty by verifying that the information on your valid title or registration matches the Vehicle Identification Number on your vehicle. These do not require a special app</w:t>
      </w:r>
      <w:r>
        <w:t>ointment and are performed during a Deputy’s normal shift.</w:t>
      </w:r>
    </w:p>
    <w:p w14:paraId="0CABFACE" w14:textId="77777777" w:rsidR="001908BD" w:rsidRDefault="001908BD">
      <w:pPr>
        <w:pStyle w:val="BodyText"/>
        <w:spacing w:before="4"/>
        <w:rPr>
          <w:sz w:val="24"/>
        </w:rPr>
      </w:pPr>
    </w:p>
    <w:p w14:paraId="3CC15BC5" w14:textId="263EA4BD" w:rsidR="001908BD" w:rsidRDefault="00275829">
      <w:pPr>
        <w:pStyle w:val="BodyText"/>
        <w:ind w:left="100"/>
      </w:pPr>
      <w:r>
        <w:t>CERTIFIED VIN</w:t>
      </w:r>
    </w:p>
    <w:p w14:paraId="369AEEC9" w14:textId="77777777" w:rsidR="00275829" w:rsidRDefault="00275829" w:rsidP="00275829">
      <w:pPr>
        <w:pStyle w:val="BodyText"/>
        <w:spacing w:before="4"/>
        <w:rPr>
          <w:sz w:val="24"/>
        </w:rPr>
      </w:pPr>
    </w:p>
    <w:p w14:paraId="4C42B808" w14:textId="2147E694" w:rsidR="00275829" w:rsidRDefault="00275829" w:rsidP="00275829">
      <w:pPr>
        <w:pStyle w:val="BodyText"/>
        <w:ind w:left="100"/>
      </w:pPr>
      <w:r>
        <w:t>FEE: $</w:t>
      </w:r>
      <w:r>
        <w:t>5</w:t>
      </w:r>
      <w:r>
        <w:t>0.00 (per vehicle or trailer)</w:t>
      </w:r>
    </w:p>
    <w:p w14:paraId="60EA717A" w14:textId="77777777" w:rsidR="001908BD" w:rsidRDefault="001908BD">
      <w:pPr>
        <w:pStyle w:val="BodyText"/>
        <w:spacing w:before="11"/>
        <w:rPr>
          <w:sz w:val="23"/>
        </w:rPr>
      </w:pPr>
    </w:p>
    <w:p w14:paraId="1D103827" w14:textId="647AD54F" w:rsidR="001908BD" w:rsidRDefault="00275829" w:rsidP="00275829">
      <w:pPr>
        <w:pStyle w:val="BodyText"/>
        <w:ind w:left="100" w:right="92"/>
      </w:pPr>
      <w:r>
        <w:t>Requires special training and is only performed by</w:t>
      </w:r>
      <w:r>
        <w:t xml:space="preserve"> Deputy Nathan Koury</w:t>
      </w:r>
      <w:r>
        <w:t>. Call 719-371-4881 (cell) or 719-783-2270 ext 1 to make an appointment. Please do leave a detailed message if you get voice mail.</w:t>
      </w:r>
    </w:p>
    <w:sectPr w:rsidR="001908BD">
      <w:type w:val="continuous"/>
      <w:pgSz w:w="12240" w:h="15840"/>
      <w:pgMar w:top="12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465ED"/>
    <w:multiLevelType w:val="hybridMultilevel"/>
    <w:tmpl w:val="15DCE80C"/>
    <w:lvl w:ilvl="0" w:tplc="98E4DAF0">
      <w:start w:val="1"/>
      <w:numFmt w:val="upperLetter"/>
      <w:lvlText w:val="%1."/>
      <w:lvlJc w:val="left"/>
      <w:pPr>
        <w:ind w:left="641" w:hanging="541"/>
        <w:jc w:val="left"/>
      </w:pPr>
      <w:rPr>
        <w:rFonts w:ascii="Arial" w:eastAsia="Arial" w:hAnsi="Arial" w:cs="Arial" w:hint="default"/>
        <w:b/>
        <w:bCs/>
        <w:spacing w:val="-6"/>
        <w:w w:val="99"/>
        <w:sz w:val="20"/>
        <w:szCs w:val="20"/>
        <w:lang w:val="en-US" w:eastAsia="en-US" w:bidi="en-US"/>
      </w:rPr>
    </w:lvl>
    <w:lvl w:ilvl="1" w:tplc="C7B62D34">
      <w:numFmt w:val="bullet"/>
      <w:lvlText w:val="•"/>
      <w:lvlJc w:val="left"/>
      <w:pPr>
        <w:ind w:left="1530" w:hanging="541"/>
      </w:pPr>
      <w:rPr>
        <w:rFonts w:hint="default"/>
        <w:lang w:val="en-US" w:eastAsia="en-US" w:bidi="en-US"/>
      </w:rPr>
    </w:lvl>
    <w:lvl w:ilvl="2" w:tplc="704EBA56">
      <w:numFmt w:val="bullet"/>
      <w:lvlText w:val="•"/>
      <w:lvlJc w:val="left"/>
      <w:pPr>
        <w:ind w:left="2420" w:hanging="541"/>
      </w:pPr>
      <w:rPr>
        <w:rFonts w:hint="default"/>
        <w:lang w:val="en-US" w:eastAsia="en-US" w:bidi="en-US"/>
      </w:rPr>
    </w:lvl>
    <w:lvl w:ilvl="3" w:tplc="1D78D550">
      <w:numFmt w:val="bullet"/>
      <w:lvlText w:val="•"/>
      <w:lvlJc w:val="left"/>
      <w:pPr>
        <w:ind w:left="3310" w:hanging="541"/>
      </w:pPr>
      <w:rPr>
        <w:rFonts w:hint="default"/>
        <w:lang w:val="en-US" w:eastAsia="en-US" w:bidi="en-US"/>
      </w:rPr>
    </w:lvl>
    <w:lvl w:ilvl="4" w:tplc="0B088C46">
      <w:numFmt w:val="bullet"/>
      <w:lvlText w:val="•"/>
      <w:lvlJc w:val="left"/>
      <w:pPr>
        <w:ind w:left="4200" w:hanging="541"/>
      </w:pPr>
      <w:rPr>
        <w:rFonts w:hint="default"/>
        <w:lang w:val="en-US" w:eastAsia="en-US" w:bidi="en-US"/>
      </w:rPr>
    </w:lvl>
    <w:lvl w:ilvl="5" w:tplc="FB2C8CA0">
      <w:numFmt w:val="bullet"/>
      <w:lvlText w:val="•"/>
      <w:lvlJc w:val="left"/>
      <w:pPr>
        <w:ind w:left="5090" w:hanging="541"/>
      </w:pPr>
      <w:rPr>
        <w:rFonts w:hint="default"/>
        <w:lang w:val="en-US" w:eastAsia="en-US" w:bidi="en-US"/>
      </w:rPr>
    </w:lvl>
    <w:lvl w:ilvl="6" w:tplc="5896DD04">
      <w:numFmt w:val="bullet"/>
      <w:lvlText w:val="•"/>
      <w:lvlJc w:val="left"/>
      <w:pPr>
        <w:ind w:left="5980" w:hanging="541"/>
      </w:pPr>
      <w:rPr>
        <w:rFonts w:hint="default"/>
        <w:lang w:val="en-US" w:eastAsia="en-US" w:bidi="en-US"/>
      </w:rPr>
    </w:lvl>
    <w:lvl w:ilvl="7" w:tplc="8FDEC412">
      <w:numFmt w:val="bullet"/>
      <w:lvlText w:val="•"/>
      <w:lvlJc w:val="left"/>
      <w:pPr>
        <w:ind w:left="6870" w:hanging="541"/>
      </w:pPr>
      <w:rPr>
        <w:rFonts w:hint="default"/>
        <w:lang w:val="en-US" w:eastAsia="en-US" w:bidi="en-US"/>
      </w:rPr>
    </w:lvl>
    <w:lvl w:ilvl="8" w:tplc="6AF47526">
      <w:numFmt w:val="bullet"/>
      <w:lvlText w:val="•"/>
      <w:lvlJc w:val="left"/>
      <w:pPr>
        <w:ind w:left="7760" w:hanging="54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1908BD"/>
    <w:rsid w:val="001908BD"/>
    <w:rsid w:val="0027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4273"/>
  <w15:docId w15:val="{19CEF8AA-CE0A-4FCA-BDB4-CCCDDB40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641" w:hanging="54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41" w:hanging="5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parker</dc:creator>
  <cp:lastModifiedBy>Group 1 Office365</cp:lastModifiedBy>
  <cp:revision>2</cp:revision>
  <dcterms:created xsi:type="dcterms:W3CDTF">2019-09-20T14:11:00Z</dcterms:created>
  <dcterms:modified xsi:type="dcterms:W3CDTF">2019-09-20T14:14:00Z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Creator">
    <vt:lpwstr>Microsoft Word</vt:lpwstr>
  </property>
  <property fmtid="{D5CDD505-2E9C-101B-9397-08002B2CF9AE}" pid="4" name="LastSaved">
    <vt:filetime>2019-09-20T00:00:00Z</vt:filetime>
  </property>
</Properties>
</file>